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7F" w:rsidRDefault="0078357F" w:rsidP="00C7407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Корпоративный краеведческий информационный ресурс </w:t>
      </w:r>
    </w:p>
    <w:p w:rsidR="0078357F" w:rsidRDefault="0078357F" w:rsidP="00C7407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«Культурный туризм»</w:t>
      </w:r>
    </w:p>
    <w:p w:rsidR="0078357F" w:rsidRDefault="0078357F" w:rsidP="00C7407B">
      <w:pPr>
        <w:ind w:firstLine="709"/>
        <w:jc w:val="center"/>
        <w:rPr>
          <w:sz w:val="28"/>
          <w:szCs w:val="28"/>
        </w:rPr>
      </w:pPr>
    </w:p>
    <w:p w:rsidR="0078357F" w:rsidRDefault="0078357F" w:rsidP="00C74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2014 год – Год культуры и туризма в Кузбассе. В связи с этим был организован корпоративный краеведческий информационный проект «Культурный туризм». Куратором проекта выступает отдел прогнозирования и развития библиотечного дела Кемеровской областной научной библиотеки им. В.Д. Федорова. </w:t>
      </w:r>
    </w:p>
    <w:p w:rsidR="0078357F" w:rsidRDefault="0078357F" w:rsidP="003605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Создаваемый информационный ресурс адресован широкой аудитории. Любой человек с помощью сети Интернет может открыть Библиотечный портал Кемеровской области и в разделе «Культурный туризм» познакомиться с туристическими ресурсами нашего региона, спланировать программу пребывания на территории Кузбасса, разработать маршрут путешествия, выбрать место проведения отпуска и т.д.</w:t>
      </w:r>
    </w:p>
    <w:p w:rsidR="0078357F" w:rsidRPr="007077D8" w:rsidRDefault="0078357F" w:rsidP="003605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проекта могут быть также полезны для туристических фирм, разрабатывающих туристические маршруты по территории Кемеровской области.</w:t>
      </w:r>
    </w:p>
    <w:p w:rsidR="0078357F" w:rsidRDefault="0078357F" w:rsidP="003605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Главной целью корпоративного проекта является создание уникального электронного ресурса, представляющего собой единую базу информации о туристических ресурсах Кемеровской области.</w:t>
      </w:r>
    </w:p>
    <w:p w:rsidR="0078357F" w:rsidRDefault="0078357F" w:rsidP="00360594">
      <w:pPr>
        <w:ind w:firstLine="851"/>
        <w:jc w:val="both"/>
        <w:rPr>
          <w:sz w:val="28"/>
          <w:szCs w:val="28"/>
        </w:rPr>
      </w:pPr>
      <w:r w:rsidRPr="0049321B">
        <w:rPr>
          <w:sz w:val="28"/>
          <w:szCs w:val="28"/>
        </w:rPr>
        <w:t>Информационный ресурс нап</w:t>
      </w:r>
      <w:r>
        <w:rPr>
          <w:sz w:val="28"/>
          <w:szCs w:val="28"/>
        </w:rPr>
        <w:t>равлен на развитие туризма, повы</w:t>
      </w:r>
      <w:r w:rsidRPr="0049321B">
        <w:rPr>
          <w:sz w:val="28"/>
          <w:szCs w:val="28"/>
        </w:rPr>
        <w:t xml:space="preserve">шение осведомленности, знаний и понимания культуры, патриотическое воспитание населения. Еще одним направлением проекта является пропаганда чтения: на странице портала </w:t>
      </w:r>
      <w:r>
        <w:rPr>
          <w:sz w:val="28"/>
          <w:szCs w:val="28"/>
        </w:rPr>
        <w:t xml:space="preserve">будет </w:t>
      </w:r>
      <w:r w:rsidRPr="0049321B">
        <w:rPr>
          <w:sz w:val="28"/>
          <w:szCs w:val="28"/>
        </w:rPr>
        <w:t>представлена подборка литературы путешественнику в дорогу, а также перечень Интернет-ресурсов, полезных для туристов.</w:t>
      </w:r>
    </w:p>
    <w:p w:rsidR="0078357F" w:rsidRPr="00360594" w:rsidRDefault="0078357F" w:rsidP="003605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проекта осуществляется согласно разработанному плану мероприятий в установленные сроки. Ответственными лицами библиотек-участников проекта предоставляется информация о туристических ресурсах данного муниципального района или городского округа согласно установленным требованиям. Менеджер проекта отвечает за размещение предоставленной информации на странице Библиотечного портала Кемеровской области.</w:t>
      </w:r>
    </w:p>
    <w:p w:rsidR="0078357F" w:rsidRDefault="0078357F" w:rsidP="00C74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этапе реализации проекта было сделано:</w:t>
      </w:r>
    </w:p>
    <w:p w:rsidR="0078357F" w:rsidRDefault="0078357F" w:rsidP="00C74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подготовлено положение о проекте «Культурный туризм»; </w:t>
      </w:r>
    </w:p>
    <w:p w:rsidR="0078357F" w:rsidRDefault="0078357F" w:rsidP="00C74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разработан плана работы над проектом;</w:t>
      </w:r>
    </w:p>
    <w:p w:rsidR="0078357F" w:rsidRDefault="0078357F" w:rsidP="00C74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подготовлено соглашение о совместной деятельности по реализации проекта «Культурный туризм»;</w:t>
      </w:r>
    </w:p>
    <w:p w:rsidR="0078357F" w:rsidRDefault="0078357F" w:rsidP="00C74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собраны списки туристических объектов с территорий – культурные объекты и события;</w:t>
      </w:r>
    </w:p>
    <w:p w:rsidR="0078357F" w:rsidRDefault="0078357F" w:rsidP="00C74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собрана информация и иллюстративный материал о культурных объектах и событиях для размещения на странице Библиотечного портала Кемеровской области;</w:t>
      </w:r>
    </w:p>
    <w:p w:rsidR="0078357F" w:rsidRDefault="0078357F" w:rsidP="00C74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размещена информация на странице Библиотечного портала Кемеровской области (за отчетный год на странице Библиотечного портала было размещено 203 записи - 22 территории).</w:t>
      </w:r>
    </w:p>
    <w:p w:rsidR="0078357F" w:rsidRDefault="0078357F" w:rsidP="000C77B2">
      <w:pPr>
        <w:ind w:firstLine="851"/>
        <w:jc w:val="both"/>
        <w:rPr>
          <w:sz w:val="28"/>
          <w:szCs w:val="28"/>
        </w:rPr>
      </w:pPr>
      <w:r w:rsidRPr="005B7496">
        <w:rPr>
          <w:b/>
          <w:sz w:val="28"/>
          <w:szCs w:val="28"/>
          <w:lang w:val="en-US"/>
        </w:rPr>
        <w:t>II</w:t>
      </w:r>
      <w:r w:rsidRPr="005B7496">
        <w:rPr>
          <w:b/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работы над проектом подразумевает создание информационного ресурса «Кузбасс туристический», который объединит в себе «Культурный туризм» и информацию обо всех имеющихся на территории Кемеровской области туристических объектах, событиях.</w:t>
      </w:r>
    </w:p>
    <w:p w:rsidR="0078357F" w:rsidRDefault="0078357F" w:rsidP="000C7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2015 году будет продолжаться работа по наполнению и актуализации (по мере необходимости) страницы на Библиотечном портале Кемеровской области.</w:t>
      </w:r>
    </w:p>
    <w:p w:rsidR="0078357F" w:rsidRDefault="0078357F" w:rsidP="000C7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итоги, можно сказать, что активнее за работу над проектом «Культурный туризм» взялись библиотеки-участницы городов. Хотелось бы отметить за высокие результаты работы города Киселевск, Кемерово, Осинники и Калтан. Они добросовестно отнеслись к описанию культурных объектов, выполнили все в установленные сроки. Основные трудности у участников возникали именно с описаниями культурных объектов, а также предоставлением иллюстративного материала, так как у многих территорий, в особенности в районах, большая удаленность от административных центров. На данный момент информацию о культурных объектах не получили от Гурьевского и Мариинского районов. Есть территории, которые уже занялись актуализацией информации.</w:t>
      </w:r>
    </w:p>
    <w:p w:rsidR="0078357F" w:rsidRDefault="0078357F" w:rsidP="00C7407B">
      <w:pPr>
        <w:ind w:firstLine="709"/>
        <w:jc w:val="both"/>
        <w:rPr>
          <w:sz w:val="28"/>
          <w:szCs w:val="28"/>
        </w:rPr>
      </w:pPr>
    </w:p>
    <w:p w:rsidR="0078357F" w:rsidRDefault="0078357F"/>
    <w:sectPr w:rsidR="0078357F" w:rsidSect="00401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07B"/>
    <w:rsid w:val="000C77B2"/>
    <w:rsid w:val="00360594"/>
    <w:rsid w:val="00401B2E"/>
    <w:rsid w:val="00445F53"/>
    <w:rsid w:val="0049321B"/>
    <w:rsid w:val="005B7496"/>
    <w:rsid w:val="005E2EDE"/>
    <w:rsid w:val="007077D8"/>
    <w:rsid w:val="0078357F"/>
    <w:rsid w:val="007E3B89"/>
    <w:rsid w:val="00824BDC"/>
    <w:rsid w:val="00A15839"/>
    <w:rsid w:val="00C7407B"/>
    <w:rsid w:val="00C82942"/>
    <w:rsid w:val="00EC49D2"/>
    <w:rsid w:val="00F5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07B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3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2</Pages>
  <Words>534</Words>
  <Characters>3045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flow</cp:lastModifiedBy>
  <cp:revision>8</cp:revision>
  <dcterms:created xsi:type="dcterms:W3CDTF">2015-01-21T09:49:00Z</dcterms:created>
  <dcterms:modified xsi:type="dcterms:W3CDTF">2015-05-20T03:50:00Z</dcterms:modified>
</cp:coreProperties>
</file>